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8319" w14:textId="6DF3055F" w:rsidR="00F450D3" w:rsidRPr="00C051AC" w:rsidRDefault="00F450D3" w:rsidP="00C051AC">
      <w:pPr>
        <w:pStyle w:val="1Tytu"/>
        <w:spacing w:before="0" w:after="0"/>
        <w:jc w:val="left"/>
        <w:rPr>
          <w:b w:val="0"/>
          <w:bCs/>
          <w:color w:val="FF0000"/>
          <w:sz w:val="24"/>
          <w:szCs w:val="24"/>
        </w:rPr>
      </w:pPr>
      <w:r w:rsidRPr="00C051AC">
        <w:rPr>
          <w:b w:val="0"/>
          <w:bCs/>
          <w:color w:val="FF0000"/>
          <w:sz w:val="24"/>
          <w:szCs w:val="24"/>
        </w:rPr>
        <w:t xml:space="preserve">Czcionka:  Times New Roman 12, </w:t>
      </w:r>
      <w:r w:rsidR="00C051AC" w:rsidRPr="00C051AC">
        <w:rPr>
          <w:b w:val="0"/>
          <w:bCs/>
          <w:color w:val="FF0000"/>
          <w:sz w:val="24"/>
          <w:szCs w:val="24"/>
        </w:rPr>
        <w:t>interlinia – 1,5</w:t>
      </w:r>
    </w:p>
    <w:p w14:paraId="181EA788" w14:textId="0DD09227" w:rsidR="00C051AC" w:rsidRDefault="00C051AC" w:rsidP="00C051AC">
      <w:pPr>
        <w:pStyle w:val="1Tytu"/>
        <w:spacing w:before="0" w:after="0"/>
        <w:rPr>
          <w:sz w:val="24"/>
          <w:szCs w:val="24"/>
        </w:rPr>
      </w:pPr>
    </w:p>
    <w:p w14:paraId="158395F2" w14:textId="77777777" w:rsidR="007F500F" w:rsidRPr="007F500F" w:rsidRDefault="007F500F" w:rsidP="007F500F">
      <w:pPr>
        <w:pStyle w:val="2Autor"/>
      </w:pPr>
    </w:p>
    <w:p w14:paraId="54D0BA66" w14:textId="271CD4DB" w:rsidR="009B4960" w:rsidRPr="00C051AC" w:rsidRDefault="009B4960" w:rsidP="00C051AC">
      <w:pPr>
        <w:pStyle w:val="1Tytu"/>
        <w:spacing w:before="0" w:after="0"/>
        <w:rPr>
          <w:sz w:val="24"/>
          <w:szCs w:val="24"/>
        </w:rPr>
      </w:pPr>
      <w:r w:rsidRPr="00C051AC">
        <w:rPr>
          <w:sz w:val="24"/>
          <w:szCs w:val="24"/>
        </w:rPr>
        <w:t>Tytuł pracy</w:t>
      </w:r>
    </w:p>
    <w:p w14:paraId="668BD03E" w14:textId="5DA0F722" w:rsidR="009B4960" w:rsidRPr="00C051AC" w:rsidRDefault="009B4960" w:rsidP="00C051AC">
      <w:pPr>
        <w:pStyle w:val="2Autor"/>
        <w:rPr>
          <w:sz w:val="24"/>
        </w:rPr>
      </w:pPr>
      <w:r w:rsidRPr="00C051AC">
        <w:rPr>
          <w:sz w:val="24"/>
        </w:rPr>
        <w:t>Imię Nazwisko</w:t>
      </w:r>
      <w:r w:rsidR="00C051AC">
        <w:rPr>
          <w:rStyle w:val="Odwoanieprzypisudolnego"/>
          <w:sz w:val="24"/>
        </w:rPr>
        <w:footnoteReference w:id="1"/>
      </w:r>
      <w:r w:rsidRPr="00C051AC">
        <w:rPr>
          <w:sz w:val="24"/>
        </w:rPr>
        <w:t xml:space="preserve"> , Imię Nazwisko</w:t>
      </w:r>
      <w:r w:rsidRPr="00C051AC">
        <w:rPr>
          <w:sz w:val="24"/>
          <w:vertAlign w:val="superscript"/>
        </w:rPr>
        <w:t>2</w:t>
      </w:r>
      <w:r w:rsidRPr="00C051AC">
        <w:rPr>
          <w:sz w:val="24"/>
        </w:rPr>
        <w:t xml:space="preserve"> , Imię Nazwisko</w:t>
      </w:r>
      <w:r w:rsidRPr="00C051AC">
        <w:rPr>
          <w:sz w:val="24"/>
          <w:vertAlign w:val="superscript"/>
        </w:rPr>
        <w:t>3</w:t>
      </w:r>
    </w:p>
    <w:p w14:paraId="089E3258" w14:textId="77777777" w:rsidR="00346609" w:rsidRPr="00C051AC" w:rsidRDefault="00346609" w:rsidP="00C051AC">
      <w:pPr>
        <w:pStyle w:val="2Autor"/>
        <w:jc w:val="left"/>
        <w:rPr>
          <w:sz w:val="24"/>
        </w:rPr>
      </w:pPr>
    </w:p>
    <w:p w14:paraId="42B72A04" w14:textId="5F725230" w:rsidR="009B4960" w:rsidRPr="00C051AC" w:rsidRDefault="009B4960" w:rsidP="00C051AC">
      <w:pPr>
        <w:pStyle w:val="3Podrozdzia"/>
        <w:numPr>
          <w:ilvl w:val="0"/>
          <w:numId w:val="1"/>
        </w:numPr>
        <w:tabs>
          <w:tab w:val="num" w:pos="-360"/>
        </w:tabs>
        <w:spacing w:before="0" w:after="0"/>
      </w:pPr>
      <w:r w:rsidRPr="00C051AC">
        <w:t>Wstęp</w:t>
      </w:r>
    </w:p>
    <w:p w14:paraId="07D3C302" w14:textId="3FC7DA72" w:rsidR="009B4960" w:rsidRDefault="009B4960" w:rsidP="00C051AC">
      <w:pPr>
        <w:pStyle w:val="5Tekst"/>
        <w:ind w:firstLine="0"/>
      </w:pPr>
      <w:r w:rsidRPr="00C051AC">
        <w:t>Numeracja tytułów podrozdziałów jest automatyczna. P</w:t>
      </w:r>
      <w:r w:rsidR="009D5058" w:rsidRPr="00C051AC">
        <w:t>rosimy nie numerować ich samemu</w:t>
      </w:r>
      <w:r w:rsidRPr="00C051AC">
        <w:t>. Wszystkie użyte po raz pierwszy skróty powinny być rozwinięte.</w:t>
      </w:r>
      <w:r w:rsidR="000B2042" w:rsidRPr="00C051AC">
        <w:t xml:space="preserve"> </w:t>
      </w:r>
    </w:p>
    <w:p w14:paraId="71142D8A" w14:textId="77777777" w:rsidR="00C051AC" w:rsidRPr="00C051AC" w:rsidRDefault="00C051AC" w:rsidP="00C051AC">
      <w:pPr>
        <w:pStyle w:val="5Tekst"/>
      </w:pPr>
    </w:p>
    <w:p w14:paraId="2F50B32C" w14:textId="0B2868F3" w:rsidR="009B4960" w:rsidRPr="00C051AC" w:rsidRDefault="009B4960" w:rsidP="00C051AC">
      <w:pPr>
        <w:pStyle w:val="3Podrozdzia"/>
        <w:numPr>
          <w:ilvl w:val="0"/>
          <w:numId w:val="1"/>
        </w:numPr>
        <w:tabs>
          <w:tab w:val="num" w:pos="-360"/>
        </w:tabs>
        <w:spacing w:before="0" w:after="0"/>
      </w:pPr>
      <w:r w:rsidRPr="00C051AC">
        <w:t xml:space="preserve">Podrozdział </w:t>
      </w:r>
    </w:p>
    <w:p w14:paraId="45F67274" w14:textId="75F64D1A" w:rsidR="009B4960" w:rsidRPr="00C051AC" w:rsidRDefault="009B4960" w:rsidP="00C051AC">
      <w:pPr>
        <w:pStyle w:val="4Podrozdzianiszy"/>
        <w:numPr>
          <w:ilvl w:val="1"/>
          <w:numId w:val="1"/>
        </w:numPr>
        <w:spacing w:before="0" w:after="0"/>
      </w:pPr>
      <w:r w:rsidRPr="00C051AC">
        <w:t>Podrozdział niższy</w:t>
      </w:r>
    </w:p>
    <w:p w14:paraId="2310A461" w14:textId="5F856685" w:rsidR="00C7073F" w:rsidRPr="00C051AC" w:rsidRDefault="009B4960" w:rsidP="005E6D31">
      <w:pPr>
        <w:pStyle w:val="5Tekst"/>
        <w:ind w:firstLine="0"/>
      </w:pPr>
      <w:r w:rsidRPr="00C051AC">
        <w:t xml:space="preserve">Do formatowania pracy należy użyć programu Microsoft Word. Prosimy nie stosować podziałów na sekcje, podziału strony, nie numerować stron oraz nie stosować znaku </w:t>
      </w:r>
      <w:proofErr w:type="spellStart"/>
      <w:r w:rsidRPr="00C051AC">
        <w:t>Shift+Enter</w:t>
      </w:r>
      <w:proofErr w:type="spellEnd"/>
      <w:r w:rsidRPr="00C051AC">
        <w:t>.</w:t>
      </w:r>
    </w:p>
    <w:p w14:paraId="7770CCDE" w14:textId="4FAFBC1E" w:rsidR="009B4960" w:rsidRPr="00C051AC" w:rsidRDefault="009B4960" w:rsidP="005E6D31">
      <w:pPr>
        <w:pStyle w:val="3Podrozdzia"/>
      </w:pPr>
      <w:r w:rsidRPr="00C051AC">
        <w:t>Odnośniki do literatury (bibliografii)</w:t>
      </w:r>
    </w:p>
    <w:p w14:paraId="3D705995" w14:textId="0E95998C" w:rsidR="009B4960" w:rsidRPr="00C051AC" w:rsidRDefault="009B4960" w:rsidP="00864407">
      <w:pPr>
        <w:pStyle w:val="5Tekst"/>
        <w:ind w:firstLine="0"/>
      </w:pPr>
      <w:r w:rsidRPr="00C051AC">
        <w:t>Wykaz literatury powinien być umieszczony na końcu pracy. Pozycje należy zamieszczać w kolejności cytowania oraz umieszczać numer w tekście w nawiasie kwadratowym [1</w:t>
      </w:r>
      <w:r w:rsidR="005E6D31">
        <w:t>, s. ….</w:t>
      </w:r>
      <w:r w:rsidRPr="00C051AC">
        <w:t>].  Proszę zwrócić uwagę aby pozycja literatury była przed postawioną na końcu zdania kropką.</w:t>
      </w:r>
    </w:p>
    <w:p w14:paraId="1A298990" w14:textId="77777777" w:rsidR="009B4960" w:rsidRPr="00C051AC" w:rsidRDefault="009B4960" w:rsidP="00C051AC">
      <w:pPr>
        <w:pStyle w:val="5Tekst"/>
      </w:pPr>
    </w:p>
    <w:p w14:paraId="468F2A63" w14:textId="7C43AA7F" w:rsidR="009B4960" w:rsidRDefault="009B4960" w:rsidP="00C051AC">
      <w:pPr>
        <w:pStyle w:val="3Podrozdzia"/>
        <w:numPr>
          <w:ilvl w:val="0"/>
          <w:numId w:val="1"/>
        </w:numPr>
        <w:tabs>
          <w:tab w:val="num" w:pos="-360"/>
        </w:tabs>
        <w:spacing w:before="0" w:after="0"/>
      </w:pPr>
      <w:r w:rsidRPr="00C051AC">
        <w:t>Cały tekst powinien być w kolorze czarnym.</w:t>
      </w:r>
      <w:r w:rsidR="000B2042" w:rsidRPr="00C051AC">
        <w:t xml:space="preserve"> </w:t>
      </w:r>
    </w:p>
    <w:p w14:paraId="05572C1B" w14:textId="77777777" w:rsidR="005E6D31" w:rsidRPr="005E6D31" w:rsidRDefault="005E6D31" w:rsidP="005E6D31">
      <w:pPr>
        <w:pStyle w:val="5Tekst"/>
      </w:pPr>
    </w:p>
    <w:p w14:paraId="3E6C4F06" w14:textId="7E4C0A11" w:rsidR="009B4960" w:rsidRPr="00C051AC" w:rsidRDefault="009B4960" w:rsidP="00C051AC">
      <w:pPr>
        <w:pStyle w:val="4Podrozdzianiszy"/>
        <w:numPr>
          <w:ilvl w:val="1"/>
          <w:numId w:val="1"/>
        </w:numPr>
        <w:spacing w:before="0" w:after="0"/>
      </w:pPr>
      <w:r w:rsidRPr="00C051AC">
        <w:t>Rysunki, wykresy, tabele</w:t>
      </w:r>
    </w:p>
    <w:p w14:paraId="638D5CA0" w14:textId="6D01E7E5" w:rsidR="009B4960" w:rsidRDefault="009B4960" w:rsidP="00F003F3">
      <w:pPr>
        <w:pStyle w:val="5Tekst"/>
        <w:ind w:firstLine="0"/>
      </w:pPr>
      <w:r w:rsidRPr="00C051AC">
        <w:t>Szerokość ilustracji, wykresu oraz tabel. Powinna być równa szerokości tekstu.</w:t>
      </w:r>
      <w:r w:rsidR="007F500F">
        <w:t xml:space="preserve"> </w:t>
      </w:r>
      <w:r w:rsidRPr="00C051AC">
        <w:t>Nie dopuszcza się otoczenia grafiki tekstem. Rysunki powinny być wyśrodkowane na stronie. Do podpisania proszę stosować zwroty Rys</w:t>
      </w:r>
      <w:r w:rsidR="007F500F">
        <w:t xml:space="preserve">. </w:t>
      </w:r>
      <w:r w:rsidRPr="00C051AC">
        <w:t>, Tab.</w:t>
      </w:r>
    </w:p>
    <w:p w14:paraId="4127504C" w14:textId="7D2A2A08" w:rsidR="009B4960" w:rsidRPr="00C051AC" w:rsidRDefault="009B4960" w:rsidP="007F500F">
      <w:pPr>
        <w:pStyle w:val="5Tekst"/>
        <w:ind w:firstLine="0"/>
      </w:pPr>
      <w:r w:rsidRPr="00C051AC">
        <w:t>Należy umieścić odnośnik do literatury, z której zaczerpnięto dany rysunek [1] lub też użyć sformułowania [oprac</w:t>
      </w:r>
      <w:r w:rsidR="007F500F">
        <w:t>.</w:t>
      </w:r>
      <w:r w:rsidRPr="00C051AC">
        <w:t xml:space="preserve"> własne] lub </w:t>
      </w:r>
      <w:r w:rsidR="007F500F" w:rsidRPr="007F61F1">
        <w:rPr>
          <w:rStyle w:val="tlid-translation"/>
        </w:rPr>
        <w:t>oprac. własne na podst. [</w:t>
      </w:r>
      <w:r w:rsidR="007F500F">
        <w:t>17</w:t>
      </w:r>
      <w:r w:rsidR="007F500F" w:rsidRPr="007F61F1">
        <w:rPr>
          <w:rStyle w:val="tlid-translation"/>
        </w:rPr>
        <w:t>].</w:t>
      </w:r>
    </w:p>
    <w:p w14:paraId="1C405C36" w14:textId="136F83AD" w:rsidR="009B4960" w:rsidRPr="00C051AC" w:rsidRDefault="009B4960" w:rsidP="007F500F">
      <w:pPr>
        <w:pStyle w:val="5Tekst"/>
        <w:ind w:firstLine="0"/>
      </w:pPr>
      <w:r w:rsidRPr="00C051AC">
        <w:t>Prosimy zadbać, aby rysunki były czytelne. Podpisy rysunków</w:t>
      </w:r>
      <w:r w:rsidR="007F500F">
        <w:t xml:space="preserve"> </w:t>
      </w:r>
      <w:r w:rsidRPr="00C051AC">
        <w:t xml:space="preserve">powinny być umieszczone pod grafiką. Odnośniki do </w:t>
      </w:r>
      <w:r w:rsidR="007F500F">
        <w:t>rysunków i tabel</w:t>
      </w:r>
      <w:r w:rsidRPr="00C051AC">
        <w:t xml:space="preserve"> prosimy umieszczać w tekście w nawiasach okrągłych np. (</w:t>
      </w:r>
      <w:r w:rsidR="007F500F">
        <w:t>rys.</w:t>
      </w:r>
      <w:r w:rsidRPr="00C051AC">
        <w:t xml:space="preserve"> 2.).</w:t>
      </w:r>
    </w:p>
    <w:p w14:paraId="6C1E4CF8" w14:textId="381B4902" w:rsidR="009B4960" w:rsidRPr="00C051AC" w:rsidRDefault="009B4960" w:rsidP="00C051AC">
      <w:pPr>
        <w:pStyle w:val="5Tekst"/>
        <w:jc w:val="center"/>
      </w:pPr>
    </w:p>
    <w:p w14:paraId="17A48C17" w14:textId="0E5B8408" w:rsidR="009B4960" w:rsidRPr="00C051AC" w:rsidRDefault="009B4960" w:rsidP="00C051AC">
      <w:pPr>
        <w:pStyle w:val="3Podrozdzia"/>
        <w:numPr>
          <w:ilvl w:val="0"/>
          <w:numId w:val="1"/>
        </w:numPr>
        <w:tabs>
          <w:tab w:val="num" w:pos="-360"/>
        </w:tabs>
        <w:spacing w:before="0" w:after="0"/>
      </w:pPr>
      <w:r w:rsidRPr="00C051AC">
        <w:tab/>
        <w:t xml:space="preserve"> Wnioski</w:t>
      </w:r>
    </w:p>
    <w:p w14:paraId="1E9F11CC" w14:textId="52752972" w:rsidR="009B4960" w:rsidRPr="00C051AC" w:rsidRDefault="009B4960" w:rsidP="007F500F">
      <w:pPr>
        <w:pStyle w:val="5Tekst"/>
        <w:ind w:firstLine="0"/>
      </w:pPr>
      <w:r w:rsidRPr="00C051AC">
        <w:t xml:space="preserve">W tej sekcji należy w sposób jasny i czytelny sformułować wnioski lub też podsumować treść rozdziału. </w:t>
      </w:r>
    </w:p>
    <w:p w14:paraId="39AFDEED" w14:textId="77777777" w:rsidR="007F500F" w:rsidRDefault="007F500F" w:rsidP="00C051AC">
      <w:pPr>
        <w:pStyle w:val="6AbstraktLiteratura"/>
        <w:spacing w:before="0" w:after="0"/>
      </w:pPr>
    </w:p>
    <w:p w14:paraId="7FA7048C" w14:textId="6B5DF017" w:rsidR="009B4960" w:rsidRPr="000F1F4F" w:rsidRDefault="007F500F" w:rsidP="00C051AC">
      <w:pPr>
        <w:pStyle w:val="6AbstraktLiteratura"/>
        <w:spacing w:before="0" w:after="0"/>
        <w:rPr>
          <w:sz w:val="22"/>
          <w:szCs w:val="22"/>
        </w:rPr>
      </w:pPr>
      <w:r w:rsidRPr="000F1F4F">
        <w:rPr>
          <w:sz w:val="22"/>
          <w:szCs w:val="22"/>
        </w:rPr>
        <w:lastRenderedPageBreak/>
        <w:t>Bibliografia</w:t>
      </w:r>
    </w:p>
    <w:p w14:paraId="34CC6744" w14:textId="20A26B81" w:rsidR="000F1F4F" w:rsidRDefault="009B4960" w:rsidP="000F1F4F">
      <w:pPr>
        <w:pStyle w:val="8Bibliografia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0F1F4F">
        <w:rPr>
          <w:sz w:val="22"/>
          <w:szCs w:val="22"/>
        </w:rPr>
        <w:t>(</w:t>
      </w:r>
      <w:bookmarkStart w:id="0" w:name="_Ref15063900"/>
      <w:r w:rsidR="007F500F" w:rsidRPr="000F1F4F">
        <w:rPr>
          <w:sz w:val="22"/>
          <w:szCs w:val="22"/>
        </w:rPr>
        <w:t xml:space="preserve">Pozycje literaturowe prosimy zamieszczać zgodnie z kolejnością </w:t>
      </w:r>
      <w:r w:rsidR="007F500F" w:rsidRPr="000F1F4F">
        <w:rPr>
          <w:sz w:val="22"/>
          <w:szCs w:val="22"/>
        </w:rPr>
        <w:t>cytowani, np.:</w:t>
      </w:r>
    </w:p>
    <w:p w14:paraId="32ED305C" w14:textId="77777777" w:rsidR="000F1F4F" w:rsidRPr="000F1F4F" w:rsidRDefault="007F500F" w:rsidP="000F1F4F">
      <w:pPr>
        <w:pStyle w:val="8Bibliografia"/>
        <w:rPr>
          <w:sz w:val="22"/>
          <w:szCs w:val="22"/>
        </w:rPr>
      </w:pPr>
      <w:r w:rsidRPr="000F1F4F">
        <w:t>B</w:t>
      </w:r>
      <w:r w:rsidRPr="000F1F4F">
        <w:t xml:space="preserve">iała Księga </w:t>
      </w:r>
      <w:bookmarkStart w:id="1" w:name="_Toc288824743"/>
      <w:r w:rsidRPr="000F1F4F">
        <w:rPr>
          <w:i/>
        </w:rPr>
        <w:t xml:space="preserve">Plan utworzenia jednolitego europejskiego obszaru transportu – dążenie do osiągnięcia konkurencyjnego i </w:t>
      </w:r>
      <w:proofErr w:type="spellStart"/>
      <w:r w:rsidRPr="000F1F4F">
        <w:rPr>
          <w:i/>
        </w:rPr>
        <w:t>zasobooszczędnego</w:t>
      </w:r>
      <w:proofErr w:type="spellEnd"/>
      <w:r w:rsidRPr="000F1F4F">
        <w:rPr>
          <w:i/>
        </w:rPr>
        <w:t xml:space="preserve"> systemu transportu</w:t>
      </w:r>
      <w:bookmarkEnd w:id="1"/>
      <w:r w:rsidRPr="000F1F4F">
        <w:t>, COM (2011) 144.</w:t>
      </w:r>
      <w:bookmarkStart w:id="2" w:name="_Ref28218041"/>
      <w:bookmarkEnd w:id="0"/>
    </w:p>
    <w:p w14:paraId="69E7FB48" w14:textId="77777777" w:rsidR="000F1F4F" w:rsidRPr="000F1F4F" w:rsidRDefault="007F500F" w:rsidP="000F1F4F">
      <w:pPr>
        <w:pStyle w:val="8Bibliografia"/>
        <w:rPr>
          <w:sz w:val="22"/>
          <w:szCs w:val="22"/>
        </w:rPr>
      </w:pPr>
      <w:proofErr w:type="spellStart"/>
      <w:r w:rsidRPr="000F1F4F">
        <w:t>Dyr</w:t>
      </w:r>
      <w:proofErr w:type="spellEnd"/>
      <w:r w:rsidRPr="000F1F4F">
        <w:t xml:space="preserve"> T., Dyr J.</w:t>
      </w:r>
      <w:bookmarkEnd w:id="2"/>
      <w:r w:rsidRPr="000F1F4F">
        <w:t xml:space="preserve">, </w:t>
      </w:r>
      <w:r w:rsidRPr="000F1F4F">
        <w:rPr>
          <w:i/>
        </w:rPr>
        <w:t>Trendy rozwoju transport w Polsce i w Unii Europejskiej</w:t>
      </w:r>
      <w:r w:rsidRPr="000F1F4F">
        <w:t>, „Autobusy – Technika, Eksploatacja, Systemy Transportowe” 2019, nr 10–11.</w:t>
      </w:r>
      <w:bookmarkStart w:id="3" w:name="_Ref15282994"/>
    </w:p>
    <w:p w14:paraId="2506EA04" w14:textId="77777777" w:rsidR="000F1F4F" w:rsidRPr="000F1F4F" w:rsidRDefault="007F500F" w:rsidP="000F1F4F">
      <w:pPr>
        <w:pStyle w:val="8Bibliografia"/>
        <w:rPr>
          <w:sz w:val="22"/>
          <w:szCs w:val="22"/>
        </w:rPr>
      </w:pPr>
      <w:proofErr w:type="spellStart"/>
      <w:r w:rsidRPr="000F1F4F">
        <w:t>Engelhardt</w:t>
      </w:r>
      <w:proofErr w:type="spellEnd"/>
      <w:r w:rsidRPr="000F1F4F">
        <w:t xml:space="preserve"> J., </w:t>
      </w:r>
      <w:r w:rsidRPr="000F1F4F">
        <w:rPr>
          <w:i/>
        </w:rPr>
        <w:t>Liberalizacja dostępu do infrastruktury kolejowej w Polsce na tle rozwiązań stosowanych w krajach Unii Europejskiej</w:t>
      </w:r>
      <w:r w:rsidRPr="000F1F4F">
        <w:t>, [w:] D. Rucińska (red.),</w:t>
      </w:r>
      <w:r w:rsidRPr="000F1F4F">
        <w:rPr>
          <w:i/>
        </w:rPr>
        <w:t xml:space="preserve"> Dostosowanie polskiego transportu do Unii Europejskiej. Wyzwania dla przedsiębiorstw</w:t>
      </w:r>
      <w:r w:rsidRPr="000F1F4F">
        <w:t>, Wydawnictwo Uniwersytetu Gdańskiego, Gdańsk 2001</w:t>
      </w:r>
      <w:bookmarkEnd w:id="3"/>
      <w:r w:rsidRPr="000F1F4F">
        <w:t>.</w:t>
      </w:r>
      <w:bookmarkStart w:id="4" w:name="_Ref28798859"/>
    </w:p>
    <w:p w14:paraId="3097F159" w14:textId="77777777" w:rsidR="000F1F4F" w:rsidRPr="000F1F4F" w:rsidRDefault="007F500F" w:rsidP="000F1F4F">
      <w:pPr>
        <w:pStyle w:val="8Bibliografia"/>
        <w:rPr>
          <w:sz w:val="22"/>
          <w:szCs w:val="22"/>
        </w:rPr>
      </w:pPr>
      <w:hyperlink r:id="rId8" w:history="1">
        <w:r w:rsidRPr="000F1F4F">
          <w:rPr>
            <w:rStyle w:val="Hipercze"/>
            <w:sz w:val="22"/>
            <w:szCs w:val="22"/>
          </w:rPr>
          <w:t>https://www.gov.pl/web/infrastruktura/transeuropejska-siec-transportowa-ten-t</w:t>
        </w:r>
      </w:hyperlink>
      <w:r w:rsidRPr="000F1F4F">
        <w:t xml:space="preserve"> (dostęp: 01.01.2019)</w:t>
      </w:r>
      <w:bookmarkEnd w:id="4"/>
      <w:r w:rsidRPr="000F1F4F">
        <w:t>.</w:t>
      </w:r>
      <w:bookmarkStart w:id="5" w:name="_Ref15372010"/>
    </w:p>
    <w:p w14:paraId="423B5DC9" w14:textId="77777777" w:rsidR="000F1F4F" w:rsidRPr="000F1F4F" w:rsidRDefault="007F500F" w:rsidP="000F1F4F">
      <w:pPr>
        <w:pStyle w:val="8Bibliografia"/>
        <w:rPr>
          <w:sz w:val="22"/>
          <w:szCs w:val="22"/>
        </w:rPr>
      </w:pPr>
      <w:r w:rsidRPr="000F1F4F">
        <w:rPr>
          <w:sz w:val="24"/>
          <w:lang w:val="en-US"/>
        </w:rPr>
        <w:t>Publications Office of the European Union</w:t>
      </w:r>
      <w:r w:rsidRPr="000F1F4F">
        <w:rPr>
          <w:iCs/>
          <w:sz w:val="24"/>
          <w:lang w:val="en-US"/>
        </w:rPr>
        <w:t>,</w:t>
      </w:r>
      <w:r w:rsidRPr="000F1F4F">
        <w:rPr>
          <w:i/>
          <w:sz w:val="24"/>
          <w:lang w:val="en-US"/>
        </w:rPr>
        <w:t xml:space="preserve"> EU transport in figures. Statistical pocketbook 2018</w:t>
      </w:r>
      <w:r w:rsidRPr="000F1F4F">
        <w:rPr>
          <w:sz w:val="24"/>
          <w:lang w:val="en-US"/>
        </w:rPr>
        <w:t>, Luxembourg 2018.</w:t>
      </w:r>
      <w:bookmarkStart w:id="6" w:name="_Ref14941320"/>
      <w:bookmarkEnd w:id="5"/>
    </w:p>
    <w:p w14:paraId="7B7BA20A" w14:textId="761A2872" w:rsidR="00ED3AA5" w:rsidRPr="000F1F4F" w:rsidRDefault="007F500F" w:rsidP="000F1F4F">
      <w:pPr>
        <w:pStyle w:val="8Bibliografia"/>
        <w:rPr>
          <w:sz w:val="22"/>
          <w:szCs w:val="22"/>
        </w:rPr>
      </w:pPr>
      <w:r w:rsidRPr="000F1F4F">
        <w:rPr>
          <w:i/>
          <w:sz w:val="24"/>
          <w:lang w:val="en-US"/>
        </w:rPr>
        <w:t>Transport in the European Union – Current Trends and Issues</w:t>
      </w:r>
      <w:r w:rsidRPr="000F1F4F">
        <w:rPr>
          <w:iCs/>
          <w:sz w:val="24"/>
          <w:lang w:val="en-US"/>
        </w:rPr>
        <w:t>,</w:t>
      </w:r>
      <w:r w:rsidRPr="000F1F4F">
        <w:rPr>
          <w:i/>
          <w:sz w:val="24"/>
          <w:lang w:val="en-US"/>
        </w:rPr>
        <w:t xml:space="preserve"> </w:t>
      </w:r>
      <w:r w:rsidRPr="000F1F4F">
        <w:rPr>
          <w:sz w:val="24"/>
          <w:lang w:val="en-US"/>
        </w:rPr>
        <w:t>European Commission, Directorate-General for Mobility and Transport, Brussels 2019.</w:t>
      </w:r>
      <w:bookmarkEnd w:id="6"/>
    </w:p>
    <w:sectPr w:rsidR="00ED3AA5" w:rsidRPr="000F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93806" w14:textId="77777777" w:rsidR="00A033F0" w:rsidRDefault="00A033F0" w:rsidP="0060336F">
      <w:pPr>
        <w:spacing w:after="0" w:line="240" w:lineRule="auto"/>
      </w:pPr>
      <w:r>
        <w:separator/>
      </w:r>
    </w:p>
  </w:endnote>
  <w:endnote w:type="continuationSeparator" w:id="0">
    <w:p w14:paraId="28BD7B44" w14:textId="77777777" w:rsidR="00A033F0" w:rsidRDefault="00A033F0" w:rsidP="0060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552B" w14:textId="77777777" w:rsidR="00A033F0" w:rsidRDefault="00A033F0" w:rsidP="0060336F">
      <w:pPr>
        <w:spacing w:after="0" w:line="240" w:lineRule="auto"/>
      </w:pPr>
      <w:r>
        <w:separator/>
      </w:r>
    </w:p>
  </w:footnote>
  <w:footnote w:type="continuationSeparator" w:id="0">
    <w:p w14:paraId="2DF55C5B" w14:textId="77777777" w:rsidR="00A033F0" w:rsidRDefault="00A033F0" w:rsidP="0060336F">
      <w:pPr>
        <w:spacing w:after="0" w:line="240" w:lineRule="auto"/>
      </w:pPr>
      <w:r>
        <w:continuationSeparator/>
      </w:r>
    </w:p>
  </w:footnote>
  <w:footnote w:id="1">
    <w:p w14:paraId="0335C253" w14:textId="289DB2D7" w:rsidR="00C051AC" w:rsidRDefault="00C051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51AC">
        <w:rPr>
          <w:rFonts w:ascii="Times New Roman" w:hAnsi="Times New Roman" w:cs="Times New Roman"/>
          <w:sz w:val="24"/>
          <w:szCs w:val="24"/>
        </w:rPr>
        <w:t>Pełna nazwa reprezentowanej jednostki, uczelnia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94B88"/>
    <w:multiLevelType w:val="hybridMultilevel"/>
    <w:tmpl w:val="A2EE0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6389"/>
    <w:multiLevelType w:val="hybridMultilevel"/>
    <w:tmpl w:val="0D06F61C"/>
    <w:lvl w:ilvl="0" w:tplc="5C4E774C">
      <w:start w:val="1"/>
      <w:numFmt w:val="decimal"/>
      <w:pStyle w:val="8Bibliografia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E533D9"/>
    <w:multiLevelType w:val="hybridMultilevel"/>
    <w:tmpl w:val="3034C88C"/>
    <w:lvl w:ilvl="0" w:tplc="40F2E3C0">
      <w:start w:val="1"/>
      <w:numFmt w:val="bullet"/>
      <w:pStyle w:val="Wyliczaniewcit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74D59"/>
    <w:multiLevelType w:val="multilevel"/>
    <w:tmpl w:val="36E439F2"/>
    <w:lvl w:ilvl="0">
      <w:start w:val="1"/>
      <w:numFmt w:val="decimal"/>
      <w:pStyle w:val="3Podrozdzia"/>
      <w:suff w:val="space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pStyle w:val="4Podrozdzianiszy"/>
      <w:suff w:val="space"/>
      <w:lvlText w:val="%1.%2.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C8A09E8"/>
    <w:multiLevelType w:val="multilevel"/>
    <w:tmpl w:val="73E8F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E"/>
    <w:rsid w:val="000B2042"/>
    <w:rsid w:val="000D0FBF"/>
    <w:rsid w:val="000D5B5F"/>
    <w:rsid w:val="000F1F4F"/>
    <w:rsid w:val="001B77C3"/>
    <w:rsid w:val="001C730F"/>
    <w:rsid w:val="00224568"/>
    <w:rsid w:val="00226587"/>
    <w:rsid w:val="00231699"/>
    <w:rsid w:val="002A3226"/>
    <w:rsid w:val="002B111C"/>
    <w:rsid w:val="002C635A"/>
    <w:rsid w:val="003152FB"/>
    <w:rsid w:val="003345CF"/>
    <w:rsid w:val="00346609"/>
    <w:rsid w:val="00386254"/>
    <w:rsid w:val="00407B1D"/>
    <w:rsid w:val="00411E0E"/>
    <w:rsid w:val="004471D1"/>
    <w:rsid w:val="00470E70"/>
    <w:rsid w:val="004A04CA"/>
    <w:rsid w:val="004B5BF3"/>
    <w:rsid w:val="00510673"/>
    <w:rsid w:val="0055026A"/>
    <w:rsid w:val="00580E3D"/>
    <w:rsid w:val="005969E2"/>
    <w:rsid w:val="005B5FFA"/>
    <w:rsid w:val="005C7AE1"/>
    <w:rsid w:val="005E6D31"/>
    <w:rsid w:val="0060336F"/>
    <w:rsid w:val="00625439"/>
    <w:rsid w:val="00695CD5"/>
    <w:rsid w:val="006B5A3C"/>
    <w:rsid w:val="00702D37"/>
    <w:rsid w:val="00717380"/>
    <w:rsid w:val="00793866"/>
    <w:rsid w:val="007A6796"/>
    <w:rsid w:val="007C1BC3"/>
    <w:rsid w:val="007C383E"/>
    <w:rsid w:val="007F500F"/>
    <w:rsid w:val="00850B5D"/>
    <w:rsid w:val="00864407"/>
    <w:rsid w:val="00886022"/>
    <w:rsid w:val="008C4E1F"/>
    <w:rsid w:val="008E18D2"/>
    <w:rsid w:val="009B4960"/>
    <w:rsid w:val="009D5058"/>
    <w:rsid w:val="00A033F0"/>
    <w:rsid w:val="00A131C8"/>
    <w:rsid w:val="00A13419"/>
    <w:rsid w:val="00A8500B"/>
    <w:rsid w:val="00BA423F"/>
    <w:rsid w:val="00BA575D"/>
    <w:rsid w:val="00BD1092"/>
    <w:rsid w:val="00BE69AE"/>
    <w:rsid w:val="00BF093D"/>
    <w:rsid w:val="00C051AC"/>
    <w:rsid w:val="00C124D4"/>
    <w:rsid w:val="00C55398"/>
    <w:rsid w:val="00C7073F"/>
    <w:rsid w:val="00CC12EE"/>
    <w:rsid w:val="00D10993"/>
    <w:rsid w:val="00E573C9"/>
    <w:rsid w:val="00EA4532"/>
    <w:rsid w:val="00ED3AA5"/>
    <w:rsid w:val="00EE3687"/>
    <w:rsid w:val="00F003F3"/>
    <w:rsid w:val="00F450D3"/>
    <w:rsid w:val="00F90CE3"/>
    <w:rsid w:val="00FA5963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D6A"/>
  <w15:docId w15:val="{82170152-6FD5-4EBF-98DB-E8E5FAB2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1.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F5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0336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Podrozdzia">
    <w:name w:val="3. Podrozdział"/>
    <w:basedOn w:val="Normalny"/>
    <w:next w:val="5Tekst"/>
    <w:uiPriority w:val="99"/>
    <w:qFormat/>
    <w:rsid w:val="00FA5963"/>
    <w:pPr>
      <w:numPr>
        <w:numId w:val="3"/>
      </w:numPr>
      <w:tabs>
        <w:tab w:val="num" w:pos="-360"/>
      </w:tabs>
      <w:spacing w:before="240" w:after="60" w:line="360" w:lineRule="auto"/>
      <w:ind w:left="360" w:hanging="360"/>
      <w:contextualSpacing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4Podrozdzianiszy">
    <w:name w:val="4. Podrozdział niższy"/>
    <w:basedOn w:val="Normalny"/>
    <w:next w:val="5Tekst"/>
    <w:uiPriority w:val="99"/>
    <w:qFormat/>
    <w:rsid w:val="00FA5963"/>
    <w:pPr>
      <w:numPr>
        <w:ilvl w:val="1"/>
        <w:numId w:val="3"/>
      </w:numPr>
      <w:spacing w:before="240" w:after="60" w:line="36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2Autor">
    <w:name w:val="2. Autor"/>
    <w:basedOn w:val="Nagwek"/>
    <w:uiPriority w:val="99"/>
    <w:qFormat/>
    <w:rsid w:val="00FA5963"/>
    <w:pPr>
      <w:spacing w:line="360" w:lineRule="auto"/>
      <w:jc w:val="center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B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7C3"/>
  </w:style>
  <w:style w:type="paragraph" w:customStyle="1" w:styleId="1Tytu">
    <w:name w:val="1. Tytuł"/>
    <w:basedOn w:val="Tekstpodstawowy"/>
    <w:next w:val="2Autor"/>
    <w:uiPriority w:val="99"/>
    <w:qFormat/>
    <w:rsid w:val="00FA5963"/>
    <w:pPr>
      <w:spacing w:before="360" w:after="480" w:line="360" w:lineRule="auto"/>
      <w:jc w:val="center"/>
    </w:pPr>
    <w:rPr>
      <w:rFonts w:ascii="Times New Roman" w:eastAsia="Times New Roman" w:hAnsi="Times New Roman" w:cs="Times New Roman"/>
      <w:b/>
      <w:sz w:val="32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60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6022"/>
  </w:style>
  <w:style w:type="paragraph" w:customStyle="1" w:styleId="8Bibliografia">
    <w:name w:val="8. Bibliografia"/>
    <w:basedOn w:val="Normalny"/>
    <w:uiPriority w:val="99"/>
    <w:qFormat/>
    <w:rsid w:val="00FA5963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5Tekst">
    <w:name w:val="5. Tekst"/>
    <w:basedOn w:val="Normalny"/>
    <w:uiPriority w:val="99"/>
    <w:qFormat/>
    <w:rsid w:val="00FA5963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6AbstraktLiteratura">
    <w:name w:val="6. Abstrakt/Literatura"/>
    <w:basedOn w:val="3Podrozdzia"/>
    <w:next w:val="5Tekst"/>
    <w:uiPriority w:val="99"/>
    <w:qFormat/>
    <w:rsid w:val="00886022"/>
    <w:pPr>
      <w:numPr>
        <w:numId w:val="0"/>
      </w:numPr>
    </w:pPr>
  </w:style>
  <w:style w:type="character" w:customStyle="1" w:styleId="Nagwek9Znak">
    <w:name w:val="Nagłówek 9 Znak"/>
    <w:basedOn w:val="Domylnaczcionkaakapitu"/>
    <w:link w:val="Nagwek9"/>
    <w:semiHidden/>
    <w:rsid w:val="006033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7Podpis">
    <w:name w:val="7. Podpis"/>
    <w:basedOn w:val="Normalny"/>
    <w:next w:val="5Tekst"/>
    <w:uiPriority w:val="99"/>
    <w:qFormat/>
    <w:rsid w:val="00FA5963"/>
    <w:pPr>
      <w:spacing w:before="60" w:after="240" w:line="360" w:lineRule="auto"/>
      <w:jc w:val="center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C8"/>
    <w:rPr>
      <w:rFonts w:ascii="Tahoma" w:hAnsi="Tahoma" w:cs="Tahoma"/>
      <w:sz w:val="16"/>
      <w:szCs w:val="16"/>
    </w:rPr>
  </w:style>
  <w:style w:type="character" w:customStyle="1" w:styleId="5yl5">
    <w:name w:val="_5yl5"/>
    <w:basedOn w:val="Domylnaczcionkaakapitu"/>
    <w:rsid w:val="009D505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5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5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51AC"/>
    <w:rPr>
      <w:vertAlign w:val="superscript"/>
    </w:rPr>
  </w:style>
  <w:style w:type="character" w:customStyle="1" w:styleId="tlid-translation">
    <w:name w:val="tlid-translation"/>
    <w:basedOn w:val="Domylnaczcionkaakapitu"/>
    <w:rsid w:val="007F500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00F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00F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rsid w:val="007F500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F500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yliczaniewcite">
    <w:name w:val="Wyliczanie wcięte"/>
    <w:basedOn w:val="Akapitzlist"/>
    <w:qFormat/>
    <w:rsid w:val="007F500F"/>
    <w:pPr>
      <w:numPr>
        <w:numId w:val="7"/>
      </w:numPr>
      <w:spacing w:after="0" w:line="360" w:lineRule="auto"/>
      <w:ind w:left="568" w:hanging="284"/>
      <w:jc w:val="both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transeuropejska-siec-transportowa-ten-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E174-27F1-42DE-A839-47DBF22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Małgorzata Kozłowska</cp:lastModifiedBy>
  <cp:revision>2</cp:revision>
  <dcterms:created xsi:type="dcterms:W3CDTF">2020-05-20T10:51:00Z</dcterms:created>
  <dcterms:modified xsi:type="dcterms:W3CDTF">2020-05-20T10:51:00Z</dcterms:modified>
</cp:coreProperties>
</file>